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8" w:rsidRPr="008C1E47" w:rsidRDefault="009B36B8" w:rsidP="009B36B8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9B36B8" w:rsidRPr="008C1E47" w:rsidRDefault="009B36B8" w:rsidP="009B36B8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9B36B8" w:rsidRPr="008C1E47" w:rsidRDefault="009B36B8" w:rsidP="009B36B8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9B36B8" w:rsidRPr="00925FE4" w:rsidRDefault="009B36B8" w:rsidP="009B36B8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                   </w:t>
      </w:r>
      <w:r w:rsidRPr="00925FE4">
        <w:rPr>
          <w:rStyle w:val="rvts15"/>
          <w:color w:val="auto"/>
        </w:rPr>
        <w:t xml:space="preserve"> № </w:t>
      </w:r>
      <w:r>
        <w:rPr>
          <w:rStyle w:val="rvts15"/>
          <w:color w:val="auto"/>
        </w:rPr>
        <w:t>105</w:t>
      </w:r>
      <w:r w:rsidRPr="00925FE4">
        <w:rPr>
          <w:rStyle w:val="rvts15"/>
          <w:color w:val="auto"/>
        </w:rPr>
        <w:t>-</w:t>
      </w:r>
      <w:r>
        <w:rPr>
          <w:rStyle w:val="rvts15"/>
          <w:color w:val="auto"/>
        </w:rPr>
        <w:t>к</w:t>
      </w:r>
      <w:r w:rsidRPr="00925FE4">
        <w:rPr>
          <w:rStyle w:val="rvts15"/>
          <w:color w:val="auto"/>
        </w:rPr>
        <w:t xml:space="preserve"> від </w:t>
      </w:r>
      <w:r>
        <w:rPr>
          <w:rStyle w:val="rvts15"/>
          <w:color w:val="auto"/>
        </w:rPr>
        <w:t>09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04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2021</w:t>
      </w:r>
    </w:p>
    <w:p w:rsidR="009B36B8" w:rsidRPr="008C1E47" w:rsidRDefault="009B36B8" w:rsidP="009B36B8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9B36B8" w:rsidRPr="00101798" w:rsidRDefault="009B36B8" w:rsidP="009B36B8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9B36B8" w:rsidRDefault="009B36B8" w:rsidP="009B36B8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9B36B8" w:rsidRDefault="009B36B8" w:rsidP="009B36B8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спеціаліста з питань персоналу  Тернівського районного суду міста Кривого Рогу Дніпропетровської області </w:t>
      </w:r>
    </w:p>
    <w:p w:rsidR="009B36B8" w:rsidRPr="005F28E5" w:rsidRDefault="009B36B8" w:rsidP="009B36B8">
      <w:pPr>
        <w:tabs>
          <w:tab w:val="left" w:pos="1342"/>
        </w:tabs>
        <w:jc w:val="center"/>
        <w:rPr>
          <w:rStyle w:val="rvts15"/>
        </w:rPr>
      </w:pPr>
      <w:r w:rsidRPr="00CB207B">
        <w:rPr>
          <w:rStyle w:val="rvts15"/>
          <w:i/>
          <w:szCs w:val="24"/>
        </w:rPr>
        <w:t>(строков</w:t>
      </w:r>
      <w:r>
        <w:rPr>
          <w:rStyle w:val="rvts15"/>
          <w:i/>
          <w:szCs w:val="24"/>
        </w:rPr>
        <w:t>а</w:t>
      </w:r>
      <w:r w:rsidRPr="00CB207B">
        <w:rPr>
          <w:rStyle w:val="rvts15"/>
          <w:i/>
          <w:szCs w:val="24"/>
        </w:rPr>
        <w:t xml:space="preserve"> посад</w:t>
      </w:r>
      <w:r>
        <w:rPr>
          <w:rStyle w:val="rvts15"/>
          <w:i/>
          <w:szCs w:val="24"/>
        </w:rPr>
        <w:t>а</w:t>
      </w:r>
      <w:r w:rsidRPr="00CB207B">
        <w:rPr>
          <w:rStyle w:val="rvts15"/>
          <w:i/>
          <w:szCs w:val="24"/>
        </w:rPr>
        <w:t xml:space="preserve">, на період перебування основного працівника у відпустці по догляду за дитиною до </w:t>
      </w:r>
      <w:proofErr w:type="spellStart"/>
      <w:r w:rsidRPr="00310C1D">
        <w:rPr>
          <w:bCs/>
          <w:i/>
          <w:szCs w:val="24"/>
          <w:shd w:val="clear" w:color="auto" w:fill="FFFFFF"/>
        </w:rPr>
        <w:t>до</w:t>
      </w:r>
      <w:proofErr w:type="spellEnd"/>
      <w:r w:rsidRPr="00310C1D">
        <w:rPr>
          <w:bCs/>
          <w:i/>
          <w:szCs w:val="24"/>
          <w:shd w:val="clear" w:color="auto" w:fill="FFFFFF"/>
        </w:rPr>
        <w:t xml:space="preserve"> досягнення нею трирічного віку або фактичного його виходу на роботу  </w:t>
      </w:r>
    </w:p>
    <w:p w:rsidR="009B36B8" w:rsidRPr="008C1E47" w:rsidRDefault="009B36B8" w:rsidP="009B36B8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9B36B8" w:rsidTr="004C6798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9B36B8" w:rsidRPr="00101798" w:rsidTr="004C6798">
        <w:trPr>
          <w:trHeight w:val="215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заходів щодо реалізації державної політики з кадрових питань у суді;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аналітично-консультативн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забезпечення роботи керівника апарату суду з питань управління персоналом;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вступу на державну службу,її проходження, та припинення;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вивчення, оформлення матеріалів осіб, які претендують на зайняття посад в апараті суду,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їх про встановлені законодавством обмеження, пов'язані з прийняттям на державну службу та проходженням державної служби; 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здійснення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документів  для проведення спеціальної перевірки </w:t>
            </w:r>
            <w:r w:rsidRPr="00C87A7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відомостей щодо осіб, які претендують на зайняття посад державних службовців  в суді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перевірки суддів і працівників апарату суду відповідно ЗУ « Про очищення влади»,готує довідки про їх результати;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розробка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посадов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інструкці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персоналу апарату суду;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розпоряджень та наказів, здійсн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їх реєстраці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збору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інформації та склада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графік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відпусток суддів та працівників апарату суду, контрол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його виконання;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обліку, зберігання та оформлення особових справ та трудових книжок суддів і працівників апарату суду;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стажування державних службовців та молоді;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стаж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роботи суддям та працівникам апарату суду, що дає право на надбавку за вислугу років, здійсн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контрол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встановленням надбавок та наданням відпусток відповідної тривалості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формл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довідк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місця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оформлення листків непрацездатності;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табел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обліку робочого часу суддів та працівників апарату суду. 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веде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звітно-обліков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документації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статистичн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звітніст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кадрових питань; 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здійснення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кількісного та якісного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державних службовців;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організаційн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заход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своєчасного подання суддями та державними службовцями відомостей про майно,доходи, витрати  і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фінансового характеру за минулий рік;</w:t>
            </w:r>
          </w:p>
          <w:p w:rsidR="009B36B8" w:rsidRPr="00C87A70" w:rsidRDefault="009B36B8" w:rsidP="004C67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робот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суду, пов’язану із захистом персональних даних при  їх обробці;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військов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облік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бронювання, забезпечує контрол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станом військового обліку;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ведення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аналітичн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систем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Кадри-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9B36B8" w:rsidRPr="00C87A70" w:rsidRDefault="009B36B8" w:rsidP="004C6798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інш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та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персоналом. </w:t>
            </w:r>
          </w:p>
          <w:p w:rsidR="009B36B8" w:rsidRDefault="009B36B8" w:rsidP="004C6798">
            <w:pPr>
              <w:tabs>
                <w:tab w:val="left" w:pos="709"/>
                <w:tab w:val="left" w:pos="1701"/>
              </w:tabs>
              <w:ind w:firstLine="320"/>
              <w:jc w:val="both"/>
            </w:pPr>
          </w:p>
        </w:tc>
      </w:tr>
      <w:tr w:rsidR="009B36B8" w:rsidRPr="00101798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4394 гривень. </w:t>
            </w:r>
          </w:p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9B36B8" w:rsidTr="004C6798">
        <w:trPr>
          <w:trHeight w:val="19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</w:pPr>
            <w:r>
              <w:t>- 1 строкове призначення;</w:t>
            </w:r>
          </w:p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</w:pPr>
          </w:p>
        </w:tc>
      </w:tr>
      <w:tr w:rsidR="009B36B8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 w:rsidRPr="001504C4">
              <w:rPr>
                <w:b/>
                <w:color w:val="auto"/>
              </w:rPr>
              <w:t xml:space="preserve">Єдиний портал вакансій державної служби </w:t>
            </w:r>
            <w:r>
              <w:t xml:space="preserve">таку інформацію: </w:t>
            </w: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( далі – Порядку); </w:t>
            </w: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додатком 21 Порядку, в якому обов’язково зазначається така інформація: прізвище, ім’я, по батькові кандидата; реквізити документа, що посвідчує особу та підтверджує громадянство України; підтвердження наявності відповідного ступеня вищої освіти; підтвердження рівня вільного володіння державною мовою; </w:t>
            </w: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  <w: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Особа, яка виявила бажання взяти участь у </w:t>
            </w:r>
            <w:r>
              <w:lastRenderedPageBreak/>
              <w:t xml:space="preserve">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 xml:space="preserve">, репутації (характеристики, рекомендації, наукові публікації тощо). </w:t>
            </w: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  <w: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9B36B8" w:rsidRDefault="009B36B8" w:rsidP="004C6798">
            <w:pPr>
              <w:tabs>
                <w:tab w:val="left" w:pos="451"/>
              </w:tabs>
              <w:contextualSpacing/>
              <w:jc w:val="both"/>
            </w:pPr>
          </w:p>
          <w:p w:rsidR="009B36B8" w:rsidRPr="00C15922" w:rsidRDefault="009B36B8" w:rsidP="004C6798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C15922">
              <w:rPr>
                <w:b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9B36B8" w:rsidRPr="00C15922" w:rsidRDefault="009B36B8" w:rsidP="004C6798">
            <w:pPr>
              <w:tabs>
                <w:tab w:val="left" w:pos="451"/>
              </w:tabs>
              <w:contextualSpacing/>
              <w:jc w:val="both"/>
            </w:pPr>
          </w:p>
          <w:p w:rsidR="009B36B8" w:rsidRPr="008B74BF" w:rsidRDefault="009B36B8" w:rsidP="004C6798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 1</w:t>
            </w:r>
            <w:r>
              <w:rPr>
                <w:b/>
                <w:color w:val="000000"/>
                <w:lang w:val="uk-UA"/>
              </w:rPr>
              <w:t>6</w:t>
            </w:r>
            <w:r w:rsidRPr="00C92B06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uk-UA"/>
              </w:rPr>
              <w:t>30</w:t>
            </w:r>
            <w:r w:rsidRPr="00C92B06">
              <w:rPr>
                <w:b/>
                <w:color w:val="000000"/>
                <w:lang w:val="uk-UA"/>
              </w:rPr>
              <w:t xml:space="preserve"> години </w:t>
            </w:r>
            <w:r>
              <w:rPr>
                <w:b/>
                <w:color w:val="000000"/>
                <w:lang w:val="uk-UA"/>
              </w:rPr>
              <w:t>18 квітня</w:t>
            </w:r>
            <w:r w:rsidRPr="00C92B06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2021</w:t>
            </w:r>
            <w:r w:rsidRPr="00C92B06">
              <w:rPr>
                <w:b/>
                <w:color w:val="000000"/>
                <w:lang w:val="uk-UA"/>
              </w:rPr>
              <w:t xml:space="preserve"> року</w:t>
            </w:r>
            <w:r>
              <w:rPr>
                <w:b/>
                <w:color w:val="000000"/>
                <w:lang w:val="uk-UA"/>
              </w:rPr>
              <w:t>.</w:t>
            </w:r>
          </w:p>
        </w:tc>
      </w:tr>
      <w:tr w:rsidR="009B36B8" w:rsidRPr="00C92B06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9B36B8" w:rsidRPr="00DE0161" w:rsidTr="004C6798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36B8" w:rsidRPr="00DE0161" w:rsidRDefault="009B36B8" w:rsidP="004C6798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36B8" w:rsidRPr="00DE0161" w:rsidRDefault="009B36B8" w:rsidP="004C6798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DE0161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9B36B8" w:rsidRPr="00D3148B" w:rsidRDefault="009B36B8" w:rsidP="004C679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B8" w:rsidRPr="00C92B06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Pr="009238E5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8E5">
              <w:rPr>
                <w:b/>
                <w:sz w:val="28"/>
                <w:szCs w:val="28"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6B8" w:rsidRPr="00DE0161" w:rsidRDefault="009B36B8" w:rsidP="004C6798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  <w:r>
              <w:t>о 10 годині 00 хвилин 21 квітня 2021 року</w:t>
            </w:r>
          </w:p>
        </w:tc>
      </w:tr>
      <w:tr w:rsidR="009B36B8" w:rsidRPr="00C92B06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Pr="00A933B7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33B7">
              <w:rPr>
                <w:b/>
                <w:sz w:val="28"/>
                <w:szCs w:val="28"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6B8" w:rsidRDefault="009B36B8" w:rsidP="004C6798">
            <w:pPr>
              <w:widowControl/>
              <w:suppressAutoHyphens w:val="0"/>
              <w:spacing w:after="150"/>
            </w:pPr>
            <w:proofErr w:type="spellStart"/>
            <w:r>
              <w:rPr>
                <w:szCs w:val="24"/>
              </w:rPr>
              <w:t>Тернівський</w:t>
            </w:r>
            <w:proofErr w:type="spellEnd"/>
            <w:r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>, 23 (кабінет 302,410)</w:t>
            </w:r>
            <w:r>
              <w:t xml:space="preserve"> (проведення тестування за фізичної присутності кандидата)</w:t>
            </w:r>
          </w:p>
        </w:tc>
      </w:tr>
      <w:tr w:rsidR="009B36B8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Pr="00EC4F76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4F76">
              <w:rPr>
                <w:b/>
                <w:sz w:val="28"/>
                <w:szCs w:val="28"/>
              </w:rPr>
              <w:t>Місце або спосіб проведення співбесіди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6B8" w:rsidRDefault="009B36B8" w:rsidP="004C6798">
            <w:pPr>
              <w:pStyle w:val="a5"/>
              <w:spacing w:after="0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>
              <w:t xml:space="preserve"> </w:t>
            </w:r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9B36B8" w:rsidTr="004C6798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6B8" w:rsidRDefault="009B36B8" w:rsidP="004C679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9B36B8" w:rsidRDefault="009B36B8" w:rsidP="004C6798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9B36B8" w:rsidRDefault="009B36B8" w:rsidP="004C6798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Конопліна</w:t>
            </w:r>
            <w:proofErr w:type="spellEnd"/>
            <w:r>
              <w:rPr>
                <w:lang w:val="uk-UA"/>
              </w:rPr>
              <w:t xml:space="preserve"> Світлана  Ігорівна </w:t>
            </w:r>
          </w:p>
          <w:p w:rsidR="009B36B8" w:rsidRDefault="009B36B8" w:rsidP="004C6798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тел. для довідки  (098)-722-34-82,</w:t>
            </w:r>
          </w:p>
          <w:p w:rsidR="009B36B8" w:rsidRDefault="009B36B8" w:rsidP="004C6798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4" w:history="1">
              <w:r w:rsidRPr="00216493">
                <w:rPr>
                  <w:rStyle w:val="a3"/>
                  <w:lang w:val="uk-UA"/>
                </w:rPr>
                <w:t xml:space="preserve">i  </w:t>
              </w:r>
              <w:r w:rsidRPr="00216493">
                <w:rPr>
                  <w:rStyle w:val="a3"/>
                  <w:lang w:val="en-US"/>
                </w:rPr>
                <w:t>i</w:t>
              </w:r>
              <w:r w:rsidRPr="00216493">
                <w:rPr>
                  <w:rStyle w:val="a3"/>
                  <w:lang w:val="uk-UA"/>
                </w:rPr>
                <w:t>nbox@tr.dp.court.gov.ua</w:t>
              </w:r>
            </w:hyperlink>
          </w:p>
          <w:p w:rsidR="009B36B8" w:rsidRDefault="009B36B8" w:rsidP="004C679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9B36B8" w:rsidRDefault="009B36B8" w:rsidP="004C679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</w:tc>
      </w:tr>
      <w:tr w:rsidR="009B36B8" w:rsidTr="004C6798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rPr>
                <w:rFonts w:eastAsiaTheme="minorEastAsia"/>
              </w:rPr>
            </w:pPr>
          </w:p>
        </w:tc>
      </w:tr>
      <w:tr w:rsidR="009B36B8" w:rsidTr="004C6798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B36B8" w:rsidTr="004C6798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4A7EC0" w:rsidRDefault="009B36B8" w:rsidP="004C6798">
            <w:pPr>
              <w:pStyle w:val="rvps14"/>
              <w:spacing w:before="0" w:beforeAutospacing="0" w:after="0" w:afterAutospacing="0" w:line="276" w:lineRule="auto"/>
            </w:pPr>
            <w:r w:rsidRPr="004A7EC0">
              <w:t>Вища освіта за спеціальністю "Правознавство" або "Правоохоронна діяльність" з освітньо-кваліфікаційним рівнем молодшого бакалавра або бакалавра</w:t>
            </w:r>
          </w:p>
        </w:tc>
      </w:tr>
      <w:tr w:rsidR="009B36B8" w:rsidTr="004C6798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9B36B8" w:rsidTr="004C6798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9B36B8" w:rsidTr="004C6798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9B36B8" w:rsidTr="004C6798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9B36B8" w:rsidTr="004C6798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B8" w:rsidRDefault="009B36B8" w:rsidP="004C679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9B36B8" w:rsidTr="004C6798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D008E1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08E1">
              <w:rPr>
                <w:b/>
                <w:sz w:val="28"/>
                <w:szCs w:val="28"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9E75F9" w:rsidRDefault="009B36B8" w:rsidP="004C67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</w:p>
          <w:p w:rsidR="009B36B8" w:rsidRPr="009E75F9" w:rsidRDefault="009B36B8" w:rsidP="004C67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rPr>
                <w:lang w:val="uk-UA"/>
              </w:rPr>
              <w:t>.</w:t>
            </w:r>
          </w:p>
          <w:p w:rsidR="009B36B8" w:rsidRPr="004209DE" w:rsidRDefault="009B36B8" w:rsidP="004C6798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9B36B8" w:rsidTr="004C6798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B4558B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58B">
              <w:rPr>
                <w:b/>
                <w:sz w:val="28"/>
                <w:szCs w:val="28"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інформації;</w:t>
            </w:r>
          </w:p>
          <w:p w:rsidR="009B36B8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9B36B8" w:rsidRPr="004209DE" w:rsidRDefault="009B36B8" w:rsidP="004C6798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розвитку.</w:t>
            </w:r>
          </w:p>
        </w:tc>
      </w:tr>
      <w:tr w:rsidR="009B36B8" w:rsidTr="004C6798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7E1BB0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1BB0">
              <w:rPr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TableContents"/>
              <w:jc w:val="both"/>
            </w:pPr>
            <w:r>
              <w:t>вміння розбудовувати партнерські відносини;</w:t>
            </w:r>
          </w:p>
          <w:p w:rsidR="009B36B8" w:rsidRDefault="009B36B8" w:rsidP="004C6798">
            <w:pPr>
              <w:pStyle w:val="TableContents"/>
              <w:jc w:val="both"/>
            </w:pPr>
            <w:r>
              <w:t xml:space="preserve"> здатність ефективно взаємодіяти (дослухатися, сприймати та викладати думку); </w:t>
            </w:r>
          </w:p>
          <w:p w:rsidR="009B36B8" w:rsidRDefault="009B36B8" w:rsidP="004C6798">
            <w:pPr>
              <w:pStyle w:val="TableContents"/>
              <w:jc w:val="both"/>
            </w:pPr>
            <w:r>
              <w:t xml:space="preserve">вміння публічно виступати перед аудиторією; </w:t>
            </w:r>
          </w:p>
          <w:p w:rsidR="009B36B8" w:rsidRPr="002270AA" w:rsidRDefault="009B36B8" w:rsidP="004C6798">
            <w:pPr>
              <w:pStyle w:val="TableContents"/>
              <w:jc w:val="both"/>
            </w:pPr>
            <w:r>
              <w:t>здатність переконувати інших за допомогою аргументів та послідовної комунікації.</w:t>
            </w:r>
          </w:p>
        </w:tc>
      </w:tr>
      <w:tr w:rsidR="009B36B8" w:rsidTr="004C6798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7E1BB0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TableContents"/>
              <w:jc w:val="both"/>
            </w:pPr>
            <w:r>
              <w:t xml:space="preserve">вміння управляти своїми емоціями; </w:t>
            </w:r>
          </w:p>
          <w:p w:rsidR="009B36B8" w:rsidRDefault="009B36B8" w:rsidP="004C6798">
            <w:pPr>
              <w:pStyle w:val="TableContents"/>
              <w:jc w:val="both"/>
            </w:pPr>
            <w:r>
              <w:t xml:space="preserve">здатність до самоконтролю; </w:t>
            </w:r>
          </w:p>
          <w:p w:rsidR="009B36B8" w:rsidRDefault="009B36B8" w:rsidP="004C6798">
            <w:pPr>
              <w:pStyle w:val="TableContents"/>
              <w:jc w:val="both"/>
            </w:pPr>
            <w:r>
              <w:t xml:space="preserve">здатність до конструктивного ставлення до зворотного зв’язку, зокрема критики; </w:t>
            </w:r>
          </w:p>
          <w:p w:rsidR="009B36B8" w:rsidRDefault="009B36B8" w:rsidP="004C6798">
            <w:pPr>
              <w:pStyle w:val="TableContents"/>
              <w:jc w:val="both"/>
            </w:pPr>
            <w:r>
              <w:t>оптимізм</w:t>
            </w:r>
          </w:p>
        </w:tc>
      </w:tr>
      <w:tr w:rsidR="009B36B8" w:rsidTr="004C6798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7E1BB0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Числове мислення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TableContents"/>
            </w:pPr>
            <w:r>
              <w:t>здатність розуміти та працювати з числовою інформацією.</w:t>
            </w:r>
          </w:p>
        </w:tc>
      </w:tr>
      <w:tr w:rsidR="009B36B8" w:rsidTr="004C6798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Pr="007E1BB0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Вербальне мислення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TableContents"/>
            </w:pPr>
            <w:r>
              <w:t>здатність розуміти та працювати з текстовою інформацією.</w:t>
            </w:r>
          </w:p>
        </w:tc>
      </w:tr>
      <w:tr w:rsidR="009B36B8" w:rsidTr="004C6798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9B36B8" w:rsidTr="004C6798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B8" w:rsidRDefault="009B36B8" w:rsidP="004C6798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9B36B8" w:rsidTr="004C6798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rPr>
                <w:szCs w:val="24"/>
              </w:rPr>
            </w:pPr>
          </w:p>
          <w:p w:rsidR="009B36B8" w:rsidRDefault="009B36B8" w:rsidP="004C6798">
            <w:pPr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9B36B8" w:rsidRDefault="009B36B8" w:rsidP="004C6798">
            <w:pPr>
              <w:rPr>
                <w:szCs w:val="24"/>
              </w:rPr>
            </w:pPr>
            <w:r>
              <w:rPr>
                <w:szCs w:val="24"/>
              </w:rPr>
              <w:t xml:space="preserve"> - Закон України «Про державну службу»;</w:t>
            </w:r>
          </w:p>
          <w:p w:rsidR="009B36B8" w:rsidRDefault="009B36B8" w:rsidP="004C6798">
            <w:pPr>
              <w:rPr>
                <w:szCs w:val="24"/>
              </w:rPr>
            </w:pPr>
            <w:r>
              <w:rPr>
                <w:szCs w:val="24"/>
              </w:rPr>
              <w:t xml:space="preserve"> - Закон України «Про запобігання корупції»;</w:t>
            </w:r>
          </w:p>
          <w:p w:rsidR="009B36B8" w:rsidRPr="00CF1159" w:rsidRDefault="009B36B8" w:rsidP="004C6798">
            <w:pPr>
              <w:rPr>
                <w:szCs w:val="24"/>
              </w:rPr>
            </w:pPr>
          </w:p>
        </w:tc>
      </w:tr>
      <w:tr w:rsidR="009B36B8" w:rsidTr="004C6798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 у сфері системи судоустрою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6B8" w:rsidRDefault="009B36B8" w:rsidP="004C6798">
            <w:pPr>
              <w:rPr>
                <w:lang w:val="ru-RU"/>
              </w:rPr>
            </w:pPr>
            <w:r w:rsidRPr="00BC62C3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BC62C3">
              <w:rPr>
                <w:lang w:val="ru-RU"/>
              </w:rPr>
              <w:t xml:space="preserve">Закон </w:t>
            </w:r>
            <w:proofErr w:type="spellStart"/>
            <w:r w:rsidRPr="00BC62C3">
              <w:rPr>
                <w:lang w:val="ru-RU"/>
              </w:rPr>
              <w:t>України</w:t>
            </w:r>
            <w:proofErr w:type="spellEnd"/>
            <w:r w:rsidRPr="00BC62C3">
              <w:rPr>
                <w:lang w:val="ru-RU"/>
              </w:rPr>
              <w:t xml:space="preserve"> «Про </w:t>
            </w:r>
            <w:proofErr w:type="spellStart"/>
            <w:r w:rsidRPr="00BC62C3">
              <w:rPr>
                <w:lang w:val="ru-RU"/>
              </w:rPr>
              <w:t>судоустрій</w:t>
            </w:r>
            <w:proofErr w:type="spellEnd"/>
            <w:r w:rsidRPr="00BC62C3">
              <w:rPr>
                <w:lang w:val="ru-RU"/>
              </w:rPr>
              <w:t xml:space="preserve"> </w:t>
            </w:r>
            <w:proofErr w:type="spellStart"/>
            <w:r w:rsidRPr="00BC62C3">
              <w:rPr>
                <w:lang w:val="ru-RU"/>
              </w:rPr>
              <w:t>і</w:t>
            </w:r>
            <w:proofErr w:type="spellEnd"/>
            <w:r w:rsidRPr="00BC62C3">
              <w:rPr>
                <w:lang w:val="ru-RU"/>
              </w:rPr>
              <w:t xml:space="preserve"> статус </w:t>
            </w:r>
            <w:proofErr w:type="spellStart"/>
            <w:r w:rsidRPr="00BC62C3">
              <w:rPr>
                <w:lang w:val="ru-RU"/>
              </w:rPr>
              <w:t>суддів</w:t>
            </w:r>
            <w:proofErr w:type="spellEnd"/>
            <w:r w:rsidRPr="00BC62C3">
              <w:rPr>
                <w:lang w:val="ru-RU"/>
              </w:rPr>
              <w:t>»</w:t>
            </w:r>
            <w:proofErr w:type="gramStart"/>
            <w:r w:rsidRPr="00BC62C3">
              <w:rPr>
                <w:lang w:val="ru-RU"/>
              </w:rPr>
              <w:t xml:space="preserve"> ;</w:t>
            </w:r>
            <w:proofErr w:type="gramEnd"/>
          </w:p>
          <w:p w:rsidR="009B36B8" w:rsidRDefault="009B36B8" w:rsidP="004C6798">
            <w:pPr>
              <w:rPr>
                <w:lang w:val="ru-RU"/>
              </w:rPr>
            </w:pPr>
            <w:r>
              <w:rPr>
                <w:lang w:val="ru-RU"/>
              </w:rPr>
              <w:t xml:space="preserve">- Порядок про </w:t>
            </w:r>
            <w:proofErr w:type="spellStart"/>
            <w:r>
              <w:rPr>
                <w:lang w:val="ru-RU"/>
              </w:rPr>
              <w:t>присвоєння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рангів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службовці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; </w:t>
            </w:r>
          </w:p>
          <w:p w:rsidR="009B36B8" w:rsidRPr="00BC62C3" w:rsidRDefault="009B36B8" w:rsidP="004C6798">
            <w:pPr>
              <w:rPr>
                <w:lang w:val="ru-RU"/>
              </w:rPr>
            </w:pPr>
            <w:r>
              <w:rPr>
                <w:lang w:val="ru-RU"/>
              </w:rPr>
              <w:t xml:space="preserve">- Кодекс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працю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Украни</w:t>
            </w:r>
            <w:proofErr w:type="spellEnd"/>
            <w:proofErr w:type="gramStart"/>
            <w:r>
              <w:rPr>
                <w:lang w:val="ru-RU"/>
              </w:rPr>
              <w:t xml:space="preserve"> ;</w:t>
            </w:r>
            <w:proofErr w:type="gramEnd"/>
          </w:p>
          <w:p w:rsidR="009B36B8" w:rsidRDefault="009B36B8" w:rsidP="004C6798">
            <w:pPr>
              <w:spacing w:line="276" w:lineRule="auto"/>
              <w:jc w:val="both"/>
              <w:rPr>
                <w:lang w:val="ru-RU"/>
              </w:rPr>
            </w:pPr>
            <w:r w:rsidRPr="00BC62C3">
              <w:rPr>
                <w:lang w:val="ru-RU"/>
              </w:rPr>
              <w:t>-</w:t>
            </w:r>
            <w:proofErr w:type="spellStart"/>
            <w:r w:rsidRPr="00BC62C3">
              <w:rPr>
                <w:lang w:val="ru-RU"/>
              </w:rPr>
              <w:t>Інструкція</w:t>
            </w:r>
            <w:proofErr w:type="spellEnd"/>
            <w:r w:rsidRPr="00BC62C3">
              <w:rPr>
                <w:lang w:val="ru-RU"/>
              </w:rPr>
              <w:t xml:space="preserve"> </w:t>
            </w:r>
            <w:proofErr w:type="spellStart"/>
            <w:r w:rsidRPr="00BC62C3">
              <w:rPr>
                <w:lang w:val="ru-RU"/>
              </w:rPr>
              <w:t>з</w:t>
            </w:r>
            <w:proofErr w:type="spellEnd"/>
            <w:r w:rsidRPr="00BC62C3">
              <w:rPr>
                <w:lang w:val="ru-RU"/>
              </w:rPr>
              <w:t xml:space="preserve"> </w:t>
            </w:r>
            <w:proofErr w:type="spellStart"/>
            <w:r w:rsidRPr="00BC62C3">
              <w:rPr>
                <w:lang w:val="ru-RU"/>
              </w:rPr>
              <w:t>діловодства</w:t>
            </w:r>
            <w:proofErr w:type="spellEnd"/>
            <w:r w:rsidRPr="00BC62C3">
              <w:rPr>
                <w:lang w:val="ru-RU"/>
              </w:rPr>
              <w:t xml:space="preserve"> в </w:t>
            </w:r>
            <w:proofErr w:type="spellStart"/>
            <w:proofErr w:type="gramStart"/>
            <w:r w:rsidRPr="00BC62C3">
              <w:rPr>
                <w:lang w:val="ru-RU"/>
              </w:rPr>
              <w:t>м</w:t>
            </w:r>
            <w:proofErr w:type="gramEnd"/>
            <w:r w:rsidRPr="00BC62C3">
              <w:rPr>
                <w:lang w:val="ru-RU"/>
              </w:rPr>
              <w:t>ісцевих</w:t>
            </w:r>
            <w:proofErr w:type="spellEnd"/>
            <w:r w:rsidRPr="00BC62C3">
              <w:rPr>
                <w:lang w:val="ru-RU"/>
              </w:rPr>
              <w:t xml:space="preserve"> та </w:t>
            </w:r>
            <w:proofErr w:type="spellStart"/>
            <w:r w:rsidRPr="00BC62C3">
              <w:rPr>
                <w:lang w:val="ru-RU"/>
              </w:rPr>
              <w:t>апеляційних</w:t>
            </w:r>
            <w:proofErr w:type="spellEnd"/>
            <w:r w:rsidRPr="00BC62C3">
              <w:rPr>
                <w:lang w:val="ru-RU"/>
              </w:rPr>
              <w:t xml:space="preserve"> судах </w:t>
            </w:r>
            <w:proofErr w:type="spellStart"/>
            <w:r w:rsidRPr="00BC62C3">
              <w:rPr>
                <w:lang w:val="ru-RU"/>
              </w:rPr>
              <w:t>України</w:t>
            </w:r>
            <w:proofErr w:type="spellEnd"/>
            <w:r w:rsidRPr="00BC62C3">
              <w:rPr>
                <w:lang w:val="ru-RU"/>
              </w:rPr>
              <w:t>.</w:t>
            </w:r>
          </w:p>
          <w:p w:rsidR="009B36B8" w:rsidRPr="002C2335" w:rsidRDefault="009B36B8" w:rsidP="004C6798">
            <w:pPr>
              <w:rPr>
                <w:szCs w:val="24"/>
                <w:lang w:val="ru-RU"/>
              </w:rPr>
            </w:pPr>
          </w:p>
        </w:tc>
      </w:tr>
    </w:tbl>
    <w:p w:rsidR="009B36B8" w:rsidRDefault="009B36B8" w:rsidP="009B36B8"/>
    <w:p w:rsidR="00D35655" w:rsidRDefault="00D35655"/>
    <w:sectPr w:rsidR="00D35655" w:rsidSect="0037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6B8"/>
    <w:rsid w:val="009B36B8"/>
    <w:rsid w:val="00D3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36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6B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9B36B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9B36B8"/>
    <w:rPr>
      <w:lang w:val="ru-RU"/>
    </w:rPr>
  </w:style>
  <w:style w:type="paragraph" w:customStyle="1" w:styleId="rvps2">
    <w:name w:val="rvps2"/>
    <w:basedOn w:val="a"/>
    <w:uiPriority w:val="99"/>
    <w:rsid w:val="009B36B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9B36B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9B36B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9B36B8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9B36B8"/>
  </w:style>
  <w:style w:type="character" w:customStyle="1" w:styleId="rvts15">
    <w:name w:val="rvts15"/>
    <w:basedOn w:val="a0"/>
    <w:rsid w:val="009B36B8"/>
  </w:style>
  <w:style w:type="paragraph" w:styleId="a7">
    <w:name w:val="No Spacing"/>
    <w:uiPriority w:val="1"/>
    <w:qFormat/>
    <w:rsid w:val="009B36B8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%20%20inbox@tr.dp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5498</Words>
  <Characters>3134</Characters>
  <Application>Microsoft Office Word</Application>
  <DocSecurity>0</DocSecurity>
  <Lines>26</Lines>
  <Paragraphs>17</Paragraphs>
  <ScaleCrop>false</ScaleCrop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2021-04-09T09:00:00Z</dcterms:created>
  <dcterms:modified xsi:type="dcterms:W3CDTF">2021-04-09T09:00:00Z</dcterms:modified>
</cp:coreProperties>
</file>